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B2" w:rsidRPr="006A0F03" w:rsidRDefault="006A0F03" w:rsidP="00886AB2">
      <w:pPr>
        <w:pStyle w:val="2"/>
        <w:shd w:val="clear" w:color="auto" w:fill="auto"/>
        <w:spacing w:before="0" w:line="240" w:lineRule="auto"/>
        <w:ind w:left="40" w:right="40"/>
        <w:rPr>
          <w:b/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</w:t>
      </w:r>
      <w:r w:rsidR="00886AB2" w:rsidRPr="006A0F03">
        <w:rPr>
          <w:b/>
          <w:sz w:val="28"/>
          <w:szCs w:val="28"/>
        </w:rPr>
        <w:t>Пояснительная записка к рабочей прграмме</w:t>
      </w:r>
    </w:p>
    <w:p w:rsidR="00886AB2" w:rsidRDefault="00886AB2" w:rsidP="00886AB2">
      <w:pPr>
        <w:pStyle w:val="2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Pr="0045287F">
        <w:rPr>
          <w:b/>
          <w:sz w:val="28"/>
          <w:szCs w:val="28"/>
        </w:rPr>
        <w:t>икн для 7 класса</w:t>
      </w:r>
      <w:r>
        <w:rPr>
          <w:sz w:val="28"/>
          <w:szCs w:val="28"/>
        </w:rPr>
        <w:t xml:space="preserve"> составлена на основе Примерной общеобразовательной программы «История и культура на</w:t>
      </w:r>
      <w:r>
        <w:rPr>
          <w:sz w:val="28"/>
          <w:szCs w:val="28"/>
        </w:rPr>
        <w:softHyphen/>
        <w:t>родов Марий Эл» для 1-11 классов/ сост. Л.Е. Майкова, Г.Е.Соловьёва и определяет содержание учебного предмета «История и культура народов Марий Эл», рекомендуемого для изучения в вариатив</w:t>
      </w:r>
      <w:r>
        <w:rPr>
          <w:sz w:val="28"/>
          <w:szCs w:val="28"/>
        </w:rPr>
        <w:softHyphen/>
        <w:t>ной части учебного плана, формируемой участниками образовательного процесса. Рабочая  программа разработана с учетом действующего Ба</w:t>
      </w:r>
      <w:r>
        <w:rPr>
          <w:sz w:val="28"/>
          <w:szCs w:val="28"/>
        </w:rPr>
        <w:softHyphen/>
        <w:t>зисного учебного плана Республики Марий Эл. Она учитывает регио</w:t>
      </w:r>
      <w:r>
        <w:rPr>
          <w:sz w:val="28"/>
          <w:szCs w:val="28"/>
        </w:rPr>
        <w:softHyphen/>
        <w:t>нальные особенности содержания образования и индивидуальные по</w:t>
      </w:r>
      <w:r>
        <w:rPr>
          <w:sz w:val="28"/>
          <w:szCs w:val="28"/>
        </w:rPr>
        <w:softHyphen/>
        <w:t xml:space="preserve">требности обучающихся в области истории, этнографии, этнопедагогики, культуры и искусства народов Марий Эл. </w:t>
      </w:r>
    </w:p>
    <w:p w:rsidR="00886AB2" w:rsidRDefault="00886AB2" w:rsidP="00886AB2">
      <w:pPr>
        <w:pStyle w:val="2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86AB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 учебного - формирование основ гражданской идентичности, развитие духов</w:t>
      </w:r>
      <w:r>
        <w:rPr>
          <w:sz w:val="28"/>
          <w:szCs w:val="28"/>
        </w:rPr>
        <w:softHyphen/>
        <w:t>но-нравственной личности,  ее социализация, Знание истории родного края с 17 по 19 век . Ведущими идеями программы являются приобщение обучающихся к духов</w:t>
      </w:r>
      <w:r>
        <w:rPr>
          <w:sz w:val="28"/>
          <w:szCs w:val="28"/>
        </w:rPr>
        <w:softHyphen/>
        <w:t>ному богатству национальной культуры, усвоение обучающимися зна</w:t>
      </w:r>
      <w:r>
        <w:rPr>
          <w:sz w:val="28"/>
          <w:szCs w:val="28"/>
        </w:rPr>
        <w:softHyphen/>
        <w:t>чимости взаимопонимания между народами, межличностного доверия. Подчеркивается важность воспитания толерантности к таким явле</w:t>
      </w:r>
      <w:r>
        <w:rPr>
          <w:sz w:val="28"/>
          <w:szCs w:val="28"/>
        </w:rPr>
        <w:softHyphen/>
        <w:t>ниям, как ксенофобия и этнонигилизм, при безусловном признании приоритетности формирования позитивной этнической идентичности. В целом учебный предмет «История и культура народов Марий Эл» призван дать обучающимся теоретические и практические знания в области этнографии, культуры, краеведения, воспитывать у молоде</w:t>
      </w:r>
      <w:r>
        <w:rPr>
          <w:sz w:val="28"/>
          <w:szCs w:val="28"/>
        </w:rPr>
        <w:softHyphen/>
        <w:t>жи гражданственность, чувство гордости за свою малую родину, чув</w:t>
      </w:r>
      <w:r>
        <w:rPr>
          <w:sz w:val="28"/>
          <w:szCs w:val="28"/>
        </w:rPr>
        <w:softHyphen/>
        <w:t>ство истинного патриотизма, интернационализма, уважение к другим народам, культурам, истории..</w:t>
      </w:r>
    </w:p>
    <w:p w:rsidR="00886AB2" w:rsidRDefault="00886AB2" w:rsidP="00886AB2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построена по тематическому принципу с календарной раскладкой тем и указанием числа часов на изучение соответствующего материала, является ориентиром для составления рабочих планов занятий.           </w:t>
      </w:r>
    </w:p>
    <w:p w:rsidR="00886AB2" w:rsidRDefault="00886AB2" w:rsidP="00886AB2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</w:p>
    <w:p w:rsidR="00886AB2" w:rsidRDefault="00886AB2" w:rsidP="00886AB2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287F">
        <w:rPr>
          <w:sz w:val="28"/>
          <w:szCs w:val="28"/>
        </w:rPr>
        <w:t xml:space="preserve"> Изложение материала объе</w:t>
      </w:r>
      <w:r w:rsidR="0045287F">
        <w:rPr>
          <w:sz w:val="28"/>
          <w:szCs w:val="28"/>
        </w:rPr>
        <w:softHyphen/>
        <w:t>динен</w:t>
      </w:r>
      <w:r>
        <w:rPr>
          <w:sz w:val="28"/>
          <w:szCs w:val="28"/>
        </w:rPr>
        <w:t>о в содержательные блоки. Акцент сделан на накопленный многообразный созидательный опыт мирного "сожительства народов Марий Эл в процессе  межнационального, межэтнического взаи</w:t>
      </w:r>
      <w:r>
        <w:rPr>
          <w:sz w:val="28"/>
          <w:szCs w:val="28"/>
        </w:rPr>
        <w:softHyphen/>
        <w:t xml:space="preserve">модействия. </w:t>
      </w:r>
    </w:p>
    <w:p w:rsidR="00886AB2" w:rsidRDefault="00886AB2" w:rsidP="00886AB2">
      <w:pPr>
        <w:pStyle w:val="1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7 классе обучение должно обеспечить повышение общекультурного уровня человека. Обучающиеся обогащают свои знания по общеобразовательным предметам, получая обширную до</w:t>
      </w:r>
      <w:r>
        <w:rPr>
          <w:sz w:val="28"/>
          <w:szCs w:val="28"/>
        </w:rPr>
        <w:softHyphen/>
        <w:t>полнительную информацию об истории, культуре, о профессио</w:t>
      </w:r>
      <w:r>
        <w:rPr>
          <w:sz w:val="28"/>
          <w:szCs w:val="28"/>
        </w:rPr>
        <w:softHyphen/>
        <w:t>нальной литературе и искусстве народов Марий Эл. Изучение истории и культуры народов Марий Эл происходит на фоне исторических явлений, начиная с 17 по 19 век</w:t>
      </w:r>
    </w:p>
    <w:p w:rsidR="00886AB2" w:rsidRDefault="00886AB2" w:rsidP="00886AB2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 комплекс ознакомления обучающихся с историей и культу</w:t>
      </w:r>
      <w:r>
        <w:rPr>
          <w:sz w:val="28"/>
          <w:szCs w:val="28"/>
        </w:rPr>
        <w:softHyphen/>
        <w:t>рой народов Марий Эл направлен на духовно-нравственное воспита</w:t>
      </w:r>
      <w:r>
        <w:rPr>
          <w:sz w:val="28"/>
          <w:szCs w:val="28"/>
        </w:rPr>
        <w:softHyphen/>
        <w:t>ние личности, на рост у обучающихся национального самосознания на основе знаний этнокультурных особенностей (географических, ис</w:t>
      </w:r>
      <w:r>
        <w:rPr>
          <w:sz w:val="28"/>
          <w:szCs w:val="28"/>
        </w:rPr>
        <w:softHyphen/>
        <w:t xml:space="preserve">торических, </w:t>
      </w:r>
      <w:r>
        <w:rPr>
          <w:sz w:val="28"/>
          <w:szCs w:val="28"/>
        </w:rPr>
        <w:lastRenderedPageBreak/>
        <w:t>экономических, культурных, языковых, конфессиональ</w:t>
      </w:r>
      <w:r>
        <w:rPr>
          <w:sz w:val="28"/>
          <w:szCs w:val="28"/>
        </w:rPr>
        <w:softHyphen/>
        <w:t>ных и др.), усвоения национальных и общечеловеческих ценностей.</w:t>
      </w:r>
    </w:p>
    <w:p w:rsidR="00886AB2" w:rsidRDefault="00886AB2" w:rsidP="00886AB2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86AB2" w:rsidRDefault="00886AB2" w:rsidP="00886AB2">
      <w:pPr>
        <w:pStyle w:val="10"/>
        <w:keepNext/>
        <w:keepLines/>
        <w:shd w:val="clear" w:color="auto" w:fill="auto"/>
        <w:spacing w:after="190" w:line="240" w:lineRule="auto"/>
        <w:ind w:left="281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Общее количество часов на изучение предмета в течение учебного года в, 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—  34 часа</w:t>
      </w:r>
    </w:p>
    <w:p w:rsidR="00886AB2" w:rsidRDefault="00227FF9" w:rsidP="00886AB2">
      <w:pPr>
        <w:pStyle w:val="10"/>
        <w:keepNext/>
        <w:keepLines/>
        <w:shd w:val="clear" w:color="auto" w:fill="auto"/>
        <w:spacing w:after="190" w:line="240" w:lineRule="auto"/>
        <w:ind w:left="851"/>
        <w:rPr>
          <w:b/>
          <w:sz w:val="28"/>
          <w:szCs w:val="28"/>
        </w:rPr>
      </w:pPr>
      <w:r w:rsidRPr="00227FF9">
        <w:rPr>
          <w:b/>
          <w:sz w:val="28"/>
          <w:szCs w:val="28"/>
        </w:rPr>
        <w:t>УМК</w:t>
      </w:r>
    </w:p>
    <w:p w:rsidR="00227FF9" w:rsidRPr="00227FF9" w:rsidRDefault="00227FF9" w:rsidP="00227FF9">
      <w:pPr>
        <w:pStyle w:val="10"/>
        <w:keepNext/>
        <w:keepLines/>
        <w:shd w:val="clear" w:color="auto" w:fill="auto"/>
        <w:spacing w:after="190" w:line="360" w:lineRule="auto"/>
        <w:ind w:left="851"/>
        <w:rPr>
          <w:sz w:val="28"/>
          <w:szCs w:val="28"/>
        </w:rPr>
      </w:pPr>
      <w:r w:rsidRPr="00227FF9">
        <w:rPr>
          <w:sz w:val="28"/>
          <w:szCs w:val="28"/>
        </w:rPr>
        <w:t>1.А.А. Андреянов, О.М.Герасимов. «История и культура марийского народа.7 класс.»-Йошкар-ола: марийское книжное издательство, 1994</w:t>
      </w:r>
    </w:p>
    <w:p w:rsidR="00227FF9" w:rsidRPr="00227FF9" w:rsidRDefault="00227FF9" w:rsidP="00227FF9">
      <w:pPr>
        <w:pStyle w:val="10"/>
        <w:keepNext/>
        <w:keepLines/>
        <w:shd w:val="clear" w:color="auto" w:fill="auto"/>
        <w:spacing w:after="190" w:line="360" w:lineRule="auto"/>
        <w:ind w:left="851"/>
        <w:rPr>
          <w:sz w:val="28"/>
          <w:szCs w:val="28"/>
        </w:rPr>
      </w:pPr>
      <w:r w:rsidRPr="00227FF9">
        <w:rPr>
          <w:sz w:val="28"/>
          <w:szCs w:val="28"/>
        </w:rPr>
        <w:t>2. А.А. Андреянов, О.М.Герасимов. «История и культура марийского народа.8-9 класс.»-Йошкар-ола: марийское книжное издательство, 1996</w:t>
      </w:r>
    </w:p>
    <w:p w:rsidR="00227FF9" w:rsidRPr="00227FF9" w:rsidRDefault="00227FF9" w:rsidP="00227FF9">
      <w:pPr>
        <w:pStyle w:val="11"/>
        <w:shd w:val="clear" w:color="auto" w:fill="auto"/>
        <w:spacing w:line="360" w:lineRule="auto"/>
        <w:ind w:left="380"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7FF9">
        <w:rPr>
          <w:sz w:val="28"/>
          <w:szCs w:val="28"/>
        </w:rPr>
        <w:t xml:space="preserve">3. А.Г. Иванов , Г.Н. Сануков. «История марийского народа»- </w:t>
      </w:r>
      <w:r>
        <w:rPr>
          <w:sz w:val="28"/>
          <w:szCs w:val="28"/>
        </w:rPr>
        <w:t xml:space="preserve">   </w:t>
      </w:r>
      <w:r w:rsidRPr="00227FF9">
        <w:rPr>
          <w:sz w:val="28"/>
          <w:szCs w:val="28"/>
        </w:rPr>
        <w:t>Марийское книжное издательство, 2011</w:t>
      </w:r>
    </w:p>
    <w:p w:rsidR="00227FF9" w:rsidRPr="00227FF9" w:rsidRDefault="00227FF9" w:rsidP="00886AB2">
      <w:pPr>
        <w:pStyle w:val="10"/>
        <w:keepNext/>
        <w:keepLines/>
        <w:shd w:val="clear" w:color="auto" w:fill="auto"/>
        <w:spacing w:after="190" w:line="240" w:lineRule="auto"/>
        <w:ind w:left="851"/>
        <w:rPr>
          <w:sz w:val="28"/>
          <w:szCs w:val="28"/>
        </w:rPr>
      </w:pPr>
    </w:p>
    <w:p w:rsidR="0051702C" w:rsidRPr="00886AB2" w:rsidRDefault="0051702C" w:rsidP="00886AB2">
      <w:pPr>
        <w:pStyle w:val="10"/>
        <w:keepNext/>
        <w:keepLines/>
        <w:shd w:val="clear" w:color="auto" w:fill="auto"/>
        <w:spacing w:after="190" w:line="240" w:lineRule="auto"/>
        <w:ind w:left="2820"/>
        <w:jc w:val="both"/>
        <w:rPr>
          <w:sz w:val="28"/>
          <w:szCs w:val="28"/>
        </w:rPr>
      </w:pPr>
      <w:r>
        <w:t>7 класс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3504"/>
        <w:gridCol w:w="1599"/>
      </w:tblGrid>
      <w:tr w:rsidR="0051702C" w:rsidTr="0051702C">
        <w:trPr>
          <w:trHeight w:val="3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№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jc w:val="center"/>
            </w:pPr>
            <w:r>
              <w:t>Темы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Количес</w:t>
            </w:r>
            <w:r>
              <w:softHyphen/>
            </w:r>
          </w:p>
        </w:tc>
      </w:tr>
      <w:tr w:rsidR="0051702C" w:rsidTr="0051702C">
        <w:trPr>
          <w:trHeight w:val="216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п/п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jc w:val="center"/>
            </w:pPr>
            <w:r>
              <w:t>занятий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тво часов</w:t>
            </w:r>
          </w:p>
        </w:tc>
      </w:tr>
      <w:tr w:rsidR="0051702C" w:rsidTr="0051702C">
        <w:trPr>
          <w:trHeight w:val="341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(всего)</w:t>
            </w:r>
          </w:p>
        </w:tc>
      </w:tr>
      <w:tr w:rsidR="0051702C" w:rsidTr="0051702C">
        <w:trPr>
          <w:trHeight w:val="37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Марийский край в период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2</w:t>
            </w:r>
          </w:p>
        </w:tc>
      </w:tr>
      <w:tr w:rsidR="0051702C" w:rsidTr="0051702C">
        <w:trPr>
          <w:trHeight w:val="23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Смуты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51702C" w:rsidTr="0051702C">
        <w:trPr>
          <w:trHeight w:val="240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2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Марийский край в XVII веке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4</w:t>
            </w:r>
          </w:p>
        </w:tc>
      </w:tr>
      <w:tr w:rsidR="0051702C" w:rsidTr="0051702C">
        <w:trPr>
          <w:trHeight w:val="250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3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Марийский край в XVIII веке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7</w:t>
            </w:r>
          </w:p>
        </w:tc>
      </w:tr>
      <w:tr w:rsidR="0051702C" w:rsidTr="0051702C">
        <w:trPr>
          <w:trHeight w:val="24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4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Из истории материальной 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5</w:t>
            </w:r>
          </w:p>
        </w:tc>
      </w:tr>
      <w:tr w:rsidR="0051702C" w:rsidTr="0051702C">
        <w:trPr>
          <w:trHeight w:val="230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духовной культуры марийцев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51702C" w:rsidTr="0051702C">
        <w:trPr>
          <w:trHeight w:val="24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5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Народное искусство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3</w:t>
            </w:r>
          </w:p>
        </w:tc>
      </w:tr>
      <w:tr w:rsidR="0051702C" w:rsidTr="0051702C">
        <w:trPr>
          <w:trHeight w:val="24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6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Музыкальная культура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4</w:t>
            </w:r>
          </w:p>
        </w:tc>
      </w:tr>
      <w:tr w:rsidR="0051702C" w:rsidTr="0051702C">
        <w:trPr>
          <w:trHeight w:val="23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7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Из истории театра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5</w:t>
            </w:r>
          </w:p>
        </w:tc>
      </w:tr>
      <w:tr w:rsidR="0051702C" w:rsidTr="0051702C">
        <w:trPr>
          <w:trHeight w:val="230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8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Моя семья. Родство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2</w:t>
            </w:r>
          </w:p>
        </w:tc>
      </w:tr>
      <w:tr w:rsidR="0051702C" w:rsidTr="0051702C">
        <w:trPr>
          <w:trHeight w:val="259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9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Праздники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1</w:t>
            </w:r>
          </w:p>
        </w:tc>
      </w:tr>
      <w:tr w:rsidR="0051702C" w:rsidTr="0051702C">
        <w:trPr>
          <w:trHeight w:val="221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Итоговый урок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1</w:t>
            </w:r>
          </w:p>
        </w:tc>
      </w:tr>
      <w:tr w:rsidR="0051702C" w:rsidTr="0051702C">
        <w:trPr>
          <w:trHeight w:val="355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02C" w:rsidRDefault="0051702C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Итого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02C" w:rsidRDefault="0051702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34</w:t>
            </w:r>
          </w:p>
        </w:tc>
      </w:tr>
    </w:tbl>
    <w:p w:rsidR="0051702C" w:rsidRDefault="0051702C" w:rsidP="0051702C">
      <w:pPr>
        <w:rPr>
          <w:rFonts w:ascii="Arial Unicode MS" w:eastAsia="Arial Unicode MS" w:hAnsi="Arial Unicode MS" w:cs="Arial Unicode MS"/>
          <w:color w:val="000000"/>
        </w:rPr>
      </w:pPr>
    </w:p>
    <w:p w:rsidR="00A01544" w:rsidRDefault="00A01544" w:rsidP="00643C3D">
      <w:pPr>
        <w:jc w:val="center"/>
        <w:rPr>
          <w:b/>
          <w:sz w:val="28"/>
          <w:szCs w:val="28"/>
        </w:rPr>
      </w:pPr>
    </w:p>
    <w:p w:rsidR="00227FF9" w:rsidRDefault="00227FF9" w:rsidP="00643C3D">
      <w:pPr>
        <w:jc w:val="center"/>
        <w:rPr>
          <w:b/>
          <w:sz w:val="28"/>
          <w:szCs w:val="28"/>
        </w:rPr>
      </w:pPr>
    </w:p>
    <w:p w:rsidR="00643C3D" w:rsidRDefault="00643C3D" w:rsidP="0064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ИКН 7 класс</w:t>
      </w:r>
    </w:p>
    <w:p w:rsidR="00643C3D" w:rsidRDefault="00643C3D" w:rsidP="0064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общеобразовательной программе для 1-11кл/сост. Л.Е. Майкова, Г.И. Соловьёва</w:t>
      </w:r>
    </w:p>
    <w:p w:rsidR="00643C3D" w:rsidRDefault="00643C3D" w:rsidP="0064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учитель ИКН МБОУ «Емангашская ООШ» Якимов А.С.</w:t>
      </w:r>
    </w:p>
    <w:p w:rsidR="00643C3D" w:rsidRDefault="008B328B" w:rsidP="0064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 часа (2013-2014</w:t>
      </w:r>
      <w:r w:rsidR="00643C3D">
        <w:rPr>
          <w:b/>
          <w:sz w:val="28"/>
          <w:szCs w:val="28"/>
        </w:rPr>
        <w:t>г.)</w:t>
      </w:r>
    </w:p>
    <w:p w:rsidR="00700488" w:rsidRDefault="00700488" w:rsidP="00643C3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268"/>
        <w:gridCol w:w="3969"/>
        <w:gridCol w:w="1134"/>
        <w:gridCol w:w="1383"/>
      </w:tblGrid>
      <w:tr w:rsidR="00700488" w:rsidTr="00965E6B">
        <w:tc>
          <w:tcPr>
            <w:tcW w:w="817" w:type="dxa"/>
            <w:tcBorders>
              <w:bottom w:val="single" w:sz="4" w:space="0" w:color="auto"/>
            </w:tcBorders>
          </w:tcPr>
          <w:p w:rsidR="00700488" w:rsidRPr="00F62E3D" w:rsidRDefault="00700488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№ ур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0488" w:rsidRPr="00F62E3D" w:rsidRDefault="00700488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0488" w:rsidRPr="00F62E3D" w:rsidRDefault="00700488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00488" w:rsidRPr="00F62E3D" w:rsidRDefault="00700488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Кол. часов</w:t>
            </w:r>
          </w:p>
        </w:tc>
        <w:tc>
          <w:tcPr>
            <w:tcW w:w="1383" w:type="dxa"/>
          </w:tcPr>
          <w:p w:rsidR="00700488" w:rsidRPr="00F62E3D" w:rsidRDefault="00700488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Сроки</w:t>
            </w: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65E6B" w:rsidRPr="00F62E3D" w:rsidRDefault="00B56DDA" w:rsidP="00965E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Марийский край в период Смуты</w:t>
            </w: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Восстание 1606-1611 гг. в ср.Поволжье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Сентябрь</w:t>
            </w: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37291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Восстание 1615 года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rPr>
          <w:trHeight w:val="15"/>
        </w:trPr>
        <w:tc>
          <w:tcPr>
            <w:tcW w:w="817" w:type="dxa"/>
            <w:vMerge w:val="restart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Марийский край в 17 веке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Занятие населения Марийского края </w:t>
            </w:r>
          </w:p>
        </w:tc>
        <w:tc>
          <w:tcPr>
            <w:tcW w:w="1134" w:type="dxa"/>
            <w:vMerge w:val="restart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rPr>
          <w:trHeight w:val="525"/>
        </w:trPr>
        <w:tc>
          <w:tcPr>
            <w:tcW w:w="817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65E6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в 17 веке</w:t>
            </w:r>
          </w:p>
        </w:tc>
        <w:tc>
          <w:tcPr>
            <w:tcW w:w="1134" w:type="dxa"/>
            <w:vMerge/>
          </w:tcPr>
          <w:p w:rsidR="00965E6B" w:rsidRDefault="00965E6B" w:rsidP="00700488">
            <w:pPr>
              <w:ind w:firstLine="0"/>
              <w:jc w:val="center"/>
            </w:pP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Организация административного управления краем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Участие жителей края  в крестьянской войне под предводительством С. Разина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Октябрь</w:t>
            </w:r>
          </w:p>
        </w:tc>
      </w:tr>
      <w:tr w:rsidR="00965E6B" w:rsidTr="00965E6B">
        <w:tc>
          <w:tcPr>
            <w:tcW w:w="817" w:type="dxa"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Сподвижники Разина Илья Долгополов и мирон Мумарин в лесном Заволжье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  <w:tcBorders>
              <w:top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Марийский край в 18 веке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Марийский край и губернские реформы 18 века. Гербы городов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Соц.-эк. Развитие края в 18 веке</w:t>
            </w:r>
            <w:r w:rsidRPr="00D151AB">
              <w:rPr>
                <w:i/>
              </w:rPr>
              <w:t>)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Переселение марийцев в Башкирию, Прикамье, Приуралье</w:t>
            </w:r>
            <w:r w:rsidRPr="00D151AB">
              <w:rPr>
                <w:i/>
              </w:rPr>
              <w:t>.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Ноябрь</w:t>
            </w: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Промышленность и торговля в марийском крае в 18 веке. Первые мануфактуры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3C353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Крестьянская война под предводительством Е. Пугачёва в Марийском крае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Массовая христианизация народов Ср.Поволжья и его последствия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Декабрь</w:t>
            </w:r>
          </w:p>
        </w:tc>
      </w:tr>
      <w:tr w:rsidR="00965E6B" w:rsidTr="00965E6B">
        <w:tc>
          <w:tcPr>
            <w:tcW w:w="817" w:type="dxa"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Зарождение Марийской письменности. В. Пуцек-Григорович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истории материальной и духовной культуры марийцев</w:t>
            </w: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Быт и культура марийского народа в 17-18 вв.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Обычаи и традиции, народная педагогика и психология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Типы планировок крестьянской усадьбы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Январь</w:t>
            </w: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Особенности построек марийцев, чувашей, татар, их значение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Декор Жилища, резьба по дереву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rPr>
          <w:trHeight w:val="15"/>
        </w:trPr>
        <w:tc>
          <w:tcPr>
            <w:tcW w:w="817" w:type="dxa"/>
            <w:vMerge w:val="restart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Народное </w:t>
            </w:r>
            <w:r>
              <w:rPr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5E6B" w:rsidRPr="00D151AB" w:rsidRDefault="00965E6B" w:rsidP="00F55FA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Традиционная народная вышивка ф/у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Февраль</w:t>
            </w:r>
          </w:p>
        </w:tc>
      </w:tr>
      <w:tr w:rsidR="00965E6B" w:rsidTr="00965E6B">
        <w:trPr>
          <w:trHeight w:val="510"/>
        </w:trPr>
        <w:tc>
          <w:tcPr>
            <w:tcW w:w="817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65E6B" w:rsidRDefault="00965E6B" w:rsidP="00F55FA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 народов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965E6B" w:rsidRDefault="00965E6B" w:rsidP="00700488">
            <w:pPr>
              <w:ind w:firstLine="0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Особенности декора народного костюма восточных мари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Ткачество восточных мари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965E6B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культура</w:t>
            </w: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Становление и развитие профессиональной музыки в республике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3C3D" w:rsidTr="003612C9">
        <w:trPr>
          <w:trHeight w:val="293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643C3D" w:rsidRPr="00D151AB" w:rsidRDefault="00643C3D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Марийский техникум искусств с </w:t>
            </w:r>
          </w:p>
          <w:p w:rsidR="00643C3D" w:rsidRPr="00D151AB" w:rsidRDefault="00643C3D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музыкальным и театральными отделениями.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43C3D" w:rsidRPr="00700488" w:rsidRDefault="00643C3D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643C3D" w:rsidRPr="00D151AB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Март</w:t>
            </w:r>
          </w:p>
        </w:tc>
      </w:tr>
      <w:tr w:rsidR="00643C3D" w:rsidTr="003612C9">
        <w:trPr>
          <w:trHeight w:val="780"/>
        </w:trPr>
        <w:tc>
          <w:tcPr>
            <w:tcW w:w="817" w:type="dxa"/>
            <w:vMerge/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3C3D" w:rsidRDefault="00643C3D" w:rsidP="00700488">
            <w:pPr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43C3D" w:rsidRDefault="00643C3D" w:rsidP="00700488">
            <w:pPr>
              <w:ind w:firstLine="0"/>
              <w:jc w:val="center"/>
            </w:pPr>
          </w:p>
        </w:tc>
        <w:tc>
          <w:tcPr>
            <w:tcW w:w="1383" w:type="dxa"/>
            <w:vMerge/>
          </w:tcPr>
          <w:p w:rsidR="00643C3D" w:rsidRPr="00D151AB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3C3D" w:rsidTr="00700488">
        <w:tc>
          <w:tcPr>
            <w:tcW w:w="817" w:type="dxa"/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C3D" w:rsidRPr="00D151AB" w:rsidRDefault="00643C3D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Марийская государственная филармония им. Я.Эшпая</w:t>
            </w:r>
          </w:p>
        </w:tc>
        <w:tc>
          <w:tcPr>
            <w:tcW w:w="1134" w:type="dxa"/>
          </w:tcPr>
          <w:p w:rsidR="00643C3D" w:rsidRPr="00700488" w:rsidRDefault="00643C3D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643C3D" w:rsidRPr="00D151AB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3C3D" w:rsidTr="00B56DDA">
        <w:tc>
          <w:tcPr>
            <w:tcW w:w="817" w:type="dxa"/>
            <w:tcBorders>
              <w:bottom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C3D" w:rsidRPr="00D151AB" w:rsidRDefault="00643C3D" w:rsidP="00700488">
            <w:pPr>
              <w:ind w:firstLine="0"/>
              <w:jc w:val="center"/>
              <w:rPr>
                <w:i/>
              </w:rPr>
            </w:pPr>
            <w:r w:rsidRPr="00D151AB">
              <w:rPr>
                <w:i/>
              </w:rPr>
              <w:t>И. Палантай и его деятельность. А. Искандаров.</w:t>
            </w:r>
          </w:p>
        </w:tc>
        <w:tc>
          <w:tcPr>
            <w:tcW w:w="1134" w:type="dxa"/>
          </w:tcPr>
          <w:p w:rsidR="00643C3D" w:rsidRPr="00700488" w:rsidRDefault="00643C3D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643C3D" w:rsidRPr="00D151AB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3C3D" w:rsidTr="00B56DDA">
        <w:tc>
          <w:tcPr>
            <w:tcW w:w="817" w:type="dxa"/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43C3D" w:rsidRPr="00F62E3D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истории театра</w:t>
            </w:r>
          </w:p>
        </w:tc>
        <w:tc>
          <w:tcPr>
            <w:tcW w:w="3969" w:type="dxa"/>
          </w:tcPr>
          <w:p w:rsidR="00643C3D" w:rsidRPr="00D151AB" w:rsidRDefault="00643C3D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Марийский национальный театр драмы им.Шкетана</w:t>
            </w:r>
          </w:p>
        </w:tc>
        <w:tc>
          <w:tcPr>
            <w:tcW w:w="1134" w:type="dxa"/>
          </w:tcPr>
          <w:p w:rsidR="00643C3D" w:rsidRPr="00700488" w:rsidRDefault="00643C3D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643C3D" w:rsidRPr="00D151AB" w:rsidRDefault="00643C3D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Первый профессиональный режиссер мари А.И. Маюк-Егоров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Апрель</w:t>
            </w: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М. Шкетан—драматург, актёр, режиссёр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700488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Пьесы чавайна на марийской сцене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B56DDA">
        <w:tc>
          <w:tcPr>
            <w:tcW w:w="817" w:type="dxa"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965E6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Йыван Кырля поэт, всемирно известный актёр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5E6B" w:rsidTr="00B56DDA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семья. Родство</w:t>
            </w: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Семейные трудовые династии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 w:val="restart"/>
          </w:tcPr>
          <w:p w:rsidR="00965E6B" w:rsidRPr="00D151AB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151AB">
              <w:rPr>
                <w:b/>
                <w:sz w:val="24"/>
                <w:szCs w:val="24"/>
              </w:rPr>
              <w:t>Май</w:t>
            </w:r>
          </w:p>
        </w:tc>
      </w:tr>
      <w:tr w:rsidR="00965E6B" w:rsidTr="00B56DDA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Марийские просветители Моляров и Смирнов о значении семьи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700488" w:rsidRDefault="00965E6B" w:rsidP="00700488">
            <w:pPr>
              <w:ind w:firstLine="0"/>
              <w:jc w:val="center"/>
            </w:pPr>
          </w:p>
        </w:tc>
      </w:tr>
      <w:tr w:rsidR="00965E6B" w:rsidTr="00B56DDA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5E6B" w:rsidRPr="00F62E3D" w:rsidRDefault="00B56DDA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Мой день рожденья--праздник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700488" w:rsidRDefault="00965E6B" w:rsidP="00700488">
            <w:pPr>
              <w:ind w:firstLine="0"/>
              <w:jc w:val="center"/>
            </w:pPr>
          </w:p>
        </w:tc>
      </w:tr>
      <w:tr w:rsidR="00965E6B" w:rsidTr="00B56DDA">
        <w:tc>
          <w:tcPr>
            <w:tcW w:w="817" w:type="dxa"/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2E3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5E6B" w:rsidRPr="00F62E3D" w:rsidRDefault="00965E6B" w:rsidP="007004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E6B" w:rsidRPr="00D151AB" w:rsidRDefault="00965E6B" w:rsidP="00700488">
            <w:pPr>
              <w:ind w:firstLine="0"/>
              <w:jc w:val="center"/>
              <w:rPr>
                <w:i/>
              </w:rPr>
            </w:pPr>
            <w:r w:rsidRPr="00D151AB">
              <w:rPr>
                <w:i/>
              </w:rPr>
              <w:t>Итоговый урок по учебному году</w:t>
            </w:r>
          </w:p>
        </w:tc>
        <w:tc>
          <w:tcPr>
            <w:tcW w:w="1134" w:type="dxa"/>
          </w:tcPr>
          <w:p w:rsidR="00965E6B" w:rsidRPr="00700488" w:rsidRDefault="00965E6B" w:rsidP="00700488">
            <w:pPr>
              <w:ind w:firstLine="0"/>
              <w:jc w:val="center"/>
            </w:pPr>
            <w:r>
              <w:t>1</w:t>
            </w:r>
          </w:p>
        </w:tc>
        <w:tc>
          <w:tcPr>
            <w:tcW w:w="1383" w:type="dxa"/>
            <w:vMerge/>
          </w:tcPr>
          <w:p w:rsidR="00965E6B" w:rsidRPr="00700488" w:rsidRDefault="00965E6B" w:rsidP="00700488">
            <w:pPr>
              <w:ind w:firstLine="0"/>
              <w:jc w:val="center"/>
            </w:pPr>
          </w:p>
        </w:tc>
      </w:tr>
    </w:tbl>
    <w:p w:rsidR="00700488" w:rsidRPr="00700488" w:rsidRDefault="00700488" w:rsidP="007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00488" w:rsidRPr="00700488" w:rsidSect="00E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6AE1"/>
    <w:multiLevelType w:val="hybridMultilevel"/>
    <w:tmpl w:val="34922DEC"/>
    <w:lvl w:ilvl="0" w:tplc="806AD4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488"/>
    <w:rsid w:val="00227FF9"/>
    <w:rsid w:val="00284DA6"/>
    <w:rsid w:val="0037291B"/>
    <w:rsid w:val="003A77A9"/>
    <w:rsid w:val="003C3531"/>
    <w:rsid w:val="003E7D08"/>
    <w:rsid w:val="0045287F"/>
    <w:rsid w:val="004569DF"/>
    <w:rsid w:val="00513E57"/>
    <w:rsid w:val="0051702C"/>
    <w:rsid w:val="005829E1"/>
    <w:rsid w:val="005A4460"/>
    <w:rsid w:val="00643C3D"/>
    <w:rsid w:val="006A0F03"/>
    <w:rsid w:val="00700488"/>
    <w:rsid w:val="00727F78"/>
    <w:rsid w:val="007B204E"/>
    <w:rsid w:val="00886AB2"/>
    <w:rsid w:val="008B328B"/>
    <w:rsid w:val="00965E6B"/>
    <w:rsid w:val="009F4D96"/>
    <w:rsid w:val="00A01544"/>
    <w:rsid w:val="00B56DDA"/>
    <w:rsid w:val="00BF05D8"/>
    <w:rsid w:val="00D151AB"/>
    <w:rsid w:val="00DD5A83"/>
    <w:rsid w:val="00EA5B67"/>
    <w:rsid w:val="00F17A5A"/>
    <w:rsid w:val="00F55FAA"/>
    <w:rsid w:val="00F6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8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uiPriority w:val="99"/>
    <w:locked/>
    <w:rsid w:val="00A01544"/>
    <w:rPr>
      <w:rFonts w:ascii="Microsoft Sans Serif" w:hAnsi="Microsoft Sans Serif" w:cs="Microsoft Sans Serif"/>
      <w:sz w:val="43"/>
      <w:szCs w:val="4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01544"/>
    <w:pPr>
      <w:shd w:val="clear" w:color="auto" w:fill="FFFFFF"/>
      <w:spacing w:before="180" w:after="0" w:line="480" w:lineRule="exact"/>
      <w:ind w:firstLine="0"/>
      <w:outlineLvl w:val="2"/>
    </w:pPr>
    <w:rPr>
      <w:rFonts w:ascii="Microsoft Sans Serif" w:hAnsi="Microsoft Sans Serif" w:cs="Microsoft Sans Serif"/>
      <w:sz w:val="43"/>
      <w:szCs w:val="43"/>
    </w:rPr>
  </w:style>
  <w:style w:type="character" w:customStyle="1" w:styleId="1">
    <w:name w:val="Заголовок №1_"/>
    <w:basedOn w:val="a0"/>
    <w:link w:val="10"/>
    <w:locked/>
    <w:rsid w:val="0051702C"/>
    <w:rPr>
      <w:rFonts w:ascii="Times New Roman" w:eastAsia="Times New Roman" w:hAnsi="Times New Roman" w:cs="Times New Roman"/>
      <w:spacing w:val="5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1702C"/>
    <w:pPr>
      <w:shd w:val="clear" w:color="auto" w:fill="FFFFFF"/>
      <w:spacing w:after="24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5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51702C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702C"/>
    <w:pPr>
      <w:shd w:val="clear" w:color="auto" w:fill="FFFFFF"/>
      <w:spacing w:after="0" w:line="0" w:lineRule="atLeast"/>
      <w:ind w:firstLine="0"/>
      <w:jc w:val="left"/>
    </w:pPr>
    <w:rPr>
      <w:sz w:val="21"/>
      <w:szCs w:val="21"/>
    </w:rPr>
  </w:style>
  <w:style w:type="character" w:customStyle="1" w:styleId="a4">
    <w:name w:val="Основной текст_"/>
    <w:basedOn w:val="a0"/>
    <w:link w:val="11"/>
    <w:locked/>
    <w:rsid w:val="005170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02C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886AB2"/>
    <w:pPr>
      <w:shd w:val="clear" w:color="auto" w:fill="FFFFFF"/>
      <w:spacing w:before="240" w:after="0" w:line="226" w:lineRule="exact"/>
      <w:ind w:firstLine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"Емангашская ООШ"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2012-09-13T06:15:00Z</cp:lastPrinted>
  <dcterms:created xsi:type="dcterms:W3CDTF">2010-10-29T05:17:00Z</dcterms:created>
  <dcterms:modified xsi:type="dcterms:W3CDTF">2014-04-18T06:13:00Z</dcterms:modified>
</cp:coreProperties>
</file>